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2DCE4" w14:textId="77777777" w:rsidR="00C97933" w:rsidRPr="00C97933" w:rsidRDefault="00C97933" w:rsidP="00E9533C">
      <w:pPr>
        <w:jc w:val="center"/>
        <w:rPr>
          <w:b/>
          <w:sz w:val="32"/>
        </w:rPr>
      </w:pPr>
      <w:r>
        <w:rPr>
          <w:b/>
          <w:sz w:val="32"/>
        </w:rPr>
        <w:t>Selection Approach for Monkstown</w:t>
      </w:r>
      <w:r w:rsidR="001E4296">
        <w:rPr>
          <w:b/>
          <w:sz w:val="32"/>
        </w:rPr>
        <w:t xml:space="preserve"> Hockey Club</w:t>
      </w:r>
      <w:r>
        <w:rPr>
          <w:b/>
          <w:sz w:val="32"/>
        </w:rPr>
        <w:t xml:space="preserve"> Men’s and</w:t>
      </w:r>
      <w:r w:rsidRPr="00C97933">
        <w:rPr>
          <w:b/>
          <w:sz w:val="32"/>
        </w:rPr>
        <w:t xml:space="preserve"> Women’s</w:t>
      </w:r>
      <w:r w:rsidR="001E4296">
        <w:rPr>
          <w:b/>
          <w:sz w:val="32"/>
        </w:rPr>
        <w:t xml:space="preserve"> Sectio</w:t>
      </w:r>
      <w:bookmarkStart w:id="0" w:name="_GoBack"/>
      <w:bookmarkEnd w:id="0"/>
      <w:r w:rsidR="001E4296">
        <w:rPr>
          <w:b/>
          <w:sz w:val="32"/>
        </w:rPr>
        <w:t>ns</w:t>
      </w:r>
    </w:p>
    <w:p w14:paraId="0EA0E4C2" w14:textId="77777777" w:rsidR="00C97933" w:rsidRDefault="00C97933" w:rsidP="00E9533C">
      <w:pPr>
        <w:jc w:val="both"/>
      </w:pPr>
      <w:r>
        <w:t xml:space="preserve">Introduction – Objectives and Principles: </w:t>
      </w:r>
    </w:p>
    <w:p w14:paraId="4D74965B" w14:textId="77777777" w:rsidR="00C97933" w:rsidRDefault="00C97933" w:rsidP="00E9533C">
      <w:pPr>
        <w:jc w:val="both"/>
      </w:pPr>
      <w:r>
        <w:t xml:space="preserve">Monkstown Hockey Club (“MHC”) aims, first and foremost, for its players to enjoy their hockey.  We foster a club environment that offers personal development through hockey where-in members build skills in dexterity, fitness, leadership and team effectiveness.  We offer pathways for the development of individuals but always in the context of best for team, club and community. </w:t>
      </w:r>
    </w:p>
    <w:p w14:paraId="0CB8FD86" w14:textId="77777777" w:rsidR="00C97933" w:rsidRDefault="00C97933" w:rsidP="00E9533C">
      <w:pPr>
        <w:jc w:val="both"/>
      </w:pPr>
      <w:r>
        <w:t xml:space="preserve">Selection policy is framed to support these goals.  The MHC selection approach is founded upon core pillars including: </w:t>
      </w:r>
    </w:p>
    <w:p w14:paraId="2FE2B6B4" w14:textId="77777777" w:rsidR="00C97933" w:rsidRDefault="00C97933" w:rsidP="00E9533C">
      <w:pPr>
        <w:jc w:val="both"/>
      </w:pPr>
      <w:r>
        <w:t xml:space="preserve">- Structuring teams into groups of players of a similar standard; </w:t>
      </w:r>
    </w:p>
    <w:p w14:paraId="2787D3A3" w14:textId="77777777" w:rsidR="00C97933" w:rsidRDefault="00C97933" w:rsidP="00E9533C">
      <w:pPr>
        <w:jc w:val="both"/>
      </w:pPr>
      <w:r>
        <w:t xml:space="preserve">- Aiming to field teams into a competition grading that fits their ability, where possible striking an appropriate balance of challenge and success; </w:t>
      </w:r>
    </w:p>
    <w:p w14:paraId="20CEC931" w14:textId="77777777" w:rsidR="00C97933" w:rsidRDefault="00C97933" w:rsidP="00E9533C">
      <w:pPr>
        <w:jc w:val="both"/>
      </w:pPr>
      <w:r>
        <w:t xml:space="preserve">- Every member provided fair opportunity to make their case for selection; </w:t>
      </w:r>
    </w:p>
    <w:p w14:paraId="38092063" w14:textId="77777777" w:rsidR="00C97933" w:rsidRDefault="00C97933" w:rsidP="00E9533C">
      <w:pPr>
        <w:jc w:val="both"/>
      </w:pPr>
      <w:r>
        <w:t xml:space="preserve">- Rewarding individuals that demonstrate a consistent performance and commitment with appropriate development opportunity; </w:t>
      </w:r>
    </w:p>
    <w:p w14:paraId="512C49A9" w14:textId="77777777" w:rsidR="00C97933" w:rsidRDefault="00C97933" w:rsidP="00E9533C">
      <w:pPr>
        <w:jc w:val="both"/>
      </w:pPr>
      <w:r>
        <w:t xml:space="preserve">- Our commitment to fairness, transparency and open communication at all times. </w:t>
      </w:r>
    </w:p>
    <w:p w14:paraId="2B12AE1D" w14:textId="1D779FF8" w:rsidR="00C97933" w:rsidRDefault="00C97933" w:rsidP="00E9533C">
      <w:pPr>
        <w:jc w:val="both"/>
      </w:pPr>
      <w:r>
        <w:t>At the core of our ethos, MHC promotes a performance culture.  MHC will thus seek to reward playing performance foremost in its selection priorities.  MHC also acknowledges that other considerations will, by exception, be given affirmative support in selections.  These considerations might include commitment (e</w:t>
      </w:r>
      <w:r w:rsidR="00E9533C">
        <w:t>.</w:t>
      </w:r>
      <w:r>
        <w:t>g. pre-season participation, sustained patterns/history of valued involvement), off</w:t>
      </w:r>
      <w:r w:rsidR="00E9533C">
        <w:t>-</w:t>
      </w:r>
      <w:r>
        <w:t>field service to MHC (e</w:t>
      </w:r>
      <w:r w:rsidR="00E9533C">
        <w:t>.</w:t>
      </w:r>
      <w:r>
        <w:t xml:space="preserve">g. as a coach or administrator) and/or specific goals with player development. </w:t>
      </w:r>
    </w:p>
    <w:p w14:paraId="06AE6096" w14:textId="1140B9C0" w:rsidR="00C97933" w:rsidRDefault="00C97933" w:rsidP="00E9533C">
      <w:pPr>
        <w:jc w:val="both"/>
      </w:pPr>
      <w:r>
        <w:t>MHC nonetheless recognizes that different members might seek different rewards from playing hockey.  MHC will do its best to accommodate, in its selections, the range from elite athletes to social players.  Any specific, reasonable, selection request from a member (i</w:t>
      </w:r>
      <w:r w:rsidR="00E9533C">
        <w:t>.</w:t>
      </w:r>
      <w:r>
        <w:t xml:space="preserve">e. where confirmed not to provide undue advantage over other members) will be shown appropriate consideration. </w:t>
      </w:r>
    </w:p>
    <w:p w14:paraId="6ABC09FF" w14:textId="77777777" w:rsidR="00C97933" w:rsidRDefault="00C97933" w:rsidP="00E9533C">
      <w:pPr>
        <w:jc w:val="both"/>
      </w:pPr>
      <w:r>
        <w:t xml:space="preserve">The MHC Men’s and Women’s Captains are the custodians of the selection process and accountable for effective implementation in their respective Sections within these guidelines.  Operational responsibility is typically delegated to a selection panel. </w:t>
      </w:r>
    </w:p>
    <w:p w14:paraId="4AD85B9F" w14:textId="77777777" w:rsidR="00C97933" w:rsidRDefault="00C97933" w:rsidP="00E9533C">
      <w:pPr>
        <w:jc w:val="both"/>
      </w:pPr>
      <w:r>
        <w:t xml:space="preserve">Selection Criteria: </w:t>
      </w:r>
    </w:p>
    <w:p w14:paraId="693FB063" w14:textId="77777777" w:rsidR="00C97933" w:rsidRDefault="00C97933" w:rsidP="00E9533C">
      <w:pPr>
        <w:jc w:val="both"/>
      </w:pPr>
      <w:r>
        <w:t xml:space="preserve">To be considered for selection in a MHC team, a player must be a MHC member.  This requires that they have completed their MHC registration form and paid their membership fees. </w:t>
      </w:r>
    </w:p>
    <w:p w14:paraId="4B5EA6B2" w14:textId="77777777" w:rsidR="00C97933" w:rsidRDefault="00C97933" w:rsidP="00E9533C">
      <w:pPr>
        <w:jc w:val="both"/>
      </w:pPr>
      <w:r>
        <w:t xml:space="preserve">To be selected a player must also be fit to play.  Where significant doubt prevails, MHC reserves the right to have the player complete an appropriate fitness test. </w:t>
      </w:r>
    </w:p>
    <w:p w14:paraId="092DE79D" w14:textId="77777777" w:rsidR="00C97933" w:rsidRDefault="00C97933" w:rsidP="00E9533C">
      <w:pPr>
        <w:jc w:val="both"/>
      </w:pPr>
      <w:r>
        <w:t xml:space="preserve">For MHC teams competing in the highest National Competitions - IHL, the club will set a minimum expectation from the players representing MHC.  In the higher competitive grades (typically spanning the top four MHC teams), MHC expects its player to train regularly.  At MHC, a player who does not regularly conform to established club or team norms, other than by pre-agreed exception, should expect this will undermine their case for selection in that team.  In addition to this, some teams may </w:t>
      </w:r>
      <w:r>
        <w:lastRenderedPageBreak/>
        <w:t xml:space="preserve">agree extra stipulations, typically set by the coach and/or the team leadership group, that reflect specific team goals. </w:t>
      </w:r>
    </w:p>
    <w:p w14:paraId="411B298F" w14:textId="1E42447F" w:rsidR="00C97933" w:rsidRDefault="00C97933" w:rsidP="00E9533C">
      <w:pPr>
        <w:jc w:val="both"/>
      </w:pPr>
      <w:r>
        <w:t>MHC will NOT select non-member players.  Exceptions may only be considered in very few circumstances (e</w:t>
      </w:r>
      <w:r w:rsidR="00E9533C">
        <w:t>.</w:t>
      </w:r>
      <w:r>
        <w:t xml:space="preserve">g. unable otherwise to field a team for a regular fixture - risking negative impact on other members and the wider competition, OR when demonstrably linked to an agreed strategy for recruiting that player to MHC for a medium term involvement).  Exceptions require both selection panel and Club Captain sanction. </w:t>
      </w:r>
    </w:p>
    <w:p w14:paraId="4A161D47" w14:textId="77777777" w:rsidR="00C97933" w:rsidRDefault="00C97933" w:rsidP="00E9533C">
      <w:pPr>
        <w:jc w:val="both"/>
      </w:pPr>
      <w:r>
        <w:t xml:space="preserve">Selection Process: </w:t>
      </w:r>
    </w:p>
    <w:p w14:paraId="4D6E0DD3" w14:textId="77777777" w:rsidR="00C97933" w:rsidRDefault="00C97933" w:rsidP="00E9533C">
      <w:pPr>
        <w:jc w:val="both"/>
      </w:pPr>
      <w:r>
        <w:t xml:space="preserve">- A selection panel will administer team selection.  The selection panel comprises of the team coaches plus invited others; </w:t>
      </w:r>
    </w:p>
    <w:p w14:paraId="12153A1C" w14:textId="77777777" w:rsidR="00C97933" w:rsidRDefault="00C97933" w:rsidP="00E9533C">
      <w:pPr>
        <w:jc w:val="both"/>
      </w:pPr>
      <w:r>
        <w:t xml:space="preserve">- The selection panel is encouraged to consult widely on selection perspectives.  All selection panel members are invited to contribute to the selection debate for any specific team; </w:t>
      </w:r>
    </w:p>
    <w:p w14:paraId="53631192" w14:textId="77777777" w:rsidR="00C97933" w:rsidRDefault="00C97933" w:rsidP="00E9533C">
      <w:pPr>
        <w:jc w:val="both"/>
      </w:pPr>
      <w:r>
        <w:t xml:space="preserve">- All relevant data will be considered in the selection discussions.  Current data will be given most weight.  Performance data will be the primary consideration, but not the only consideration; </w:t>
      </w:r>
    </w:p>
    <w:p w14:paraId="1AA6003B" w14:textId="77777777" w:rsidR="00C97933" w:rsidRDefault="00C97933" w:rsidP="00E9533C">
      <w:pPr>
        <w:jc w:val="both"/>
      </w:pPr>
      <w:r>
        <w:t xml:space="preserve">- The team coach is required to nominate their preferred selections for panel consideration.  The process encourages challenge and debate within the panel, but the coach is accountable for final selection decisions for their team;   </w:t>
      </w:r>
    </w:p>
    <w:p w14:paraId="6D63AA60" w14:textId="77777777" w:rsidR="00C97933" w:rsidRDefault="00C97933" w:rsidP="00E9533C">
      <w:pPr>
        <w:jc w:val="both"/>
      </w:pPr>
      <w:r>
        <w:t xml:space="preserve">- The nominated Chair of the selection panel approves team selections and is vested with the authority to determine a selection outcome for use only in cases of intractable selection deliberation or where the proposal contravenes club selection policy; </w:t>
      </w:r>
    </w:p>
    <w:p w14:paraId="238C2800" w14:textId="77777777" w:rsidR="00C97933" w:rsidRDefault="00C97933" w:rsidP="00E9533C">
      <w:pPr>
        <w:jc w:val="both"/>
      </w:pPr>
      <w:r>
        <w:t xml:space="preserve">- Team selections for the following weekend will be undertaken on Monday night training.  Late changes will be managed through the week as needed, by further communication between members of the selection panel; </w:t>
      </w:r>
    </w:p>
    <w:p w14:paraId="52E75D0B" w14:textId="77777777" w:rsidR="00C97933" w:rsidRDefault="00C97933" w:rsidP="00E9533C">
      <w:pPr>
        <w:jc w:val="both"/>
      </w:pPr>
      <w:r>
        <w:t>- Captains will endeavour to have circulated (by Teamer) or other means the squad for the weekends fixtures to players involved</w:t>
      </w:r>
    </w:p>
    <w:p w14:paraId="10E94F0F" w14:textId="77777777" w:rsidR="00C97933" w:rsidRDefault="00C97933" w:rsidP="00E9533C">
      <w:pPr>
        <w:jc w:val="both"/>
      </w:pPr>
      <w:r>
        <w:t xml:space="preserve">- In the pre-season period MHC operates processes designed to generate data for selection purposes, including trials and other training / practice match activities.  In the early stage of a new season, performance and commitment during pre-season will be of most importance to initial selection outcomes; </w:t>
      </w:r>
    </w:p>
    <w:p w14:paraId="618AA0AE" w14:textId="77777777" w:rsidR="00C97933" w:rsidRDefault="00C97933" w:rsidP="00E9533C">
      <w:pPr>
        <w:jc w:val="both"/>
      </w:pPr>
      <w:r>
        <w:t xml:space="preserve">- Team composition can be expected to change from week to week to deal with player unavailability issues, performance merit and other considerations.  Players should expect movement between teams.  MHC see this as a natural consequence of managing performance and facilitating development opportunity; </w:t>
      </w:r>
    </w:p>
    <w:p w14:paraId="1E430FD3" w14:textId="77777777" w:rsidR="00C97933" w:rsidRDefault="00C97933" w:rsidP="00E9533C">
      <w:pPr>
        <w:jc w:val="both"/>
      </w:pPr>
      <w:r>
        <w:t xml:space="preserve">- MHC expects that coaches will effectively communicate selection outcomes.  Most players will settle into regular hockey with one team, but when players are selected into a different team the coach of each team (ie. the team the player moves into AND the team from which they move from) share a responsibility for communicating with the player concerned.  It is their joint obligation to communicate the reasons for the selection outcome and to provide specific feedback on areas of both strength and facets to be worked on; </w:t>
      </w:r>
    </w:p>
    <w:p w14:paraId="0DC2D89D" w14:textId="77777777" w:rsidR="00C97933" w:rsidRDefault="00C97933" w:rsidP="00E9533C">
      <w:pPr>
        <w:jc w:val="both"/>
      </w:pPr>
      <w:r>
        <w:lastRenderedPageBreak/>
        <w:t xml:space="preserve">- MHC reserves the right to remove a player from a team where they have proven unable to meet acceptable levels of commitment or shown inappropriate behaviour.  Under these circumstances fees will not be refundable. </w:t>
      </w:r>
    </w:p>
    <w:p w14:paraId="06FCB30A" w14:textId="77777777" w:rsidR="00C97933" w:rsidRDefault="00C97933" w:rsidP="00E9533C">
      <w:pPr>
        <w:jc w:val="both"/>
      </w:pPr>
      <w:r>
        <w:t xml:space="preserve">Player Responsibilities: </w:t>
      </w:r>
    </w:p>
    <w:p w14:paraId="276D3C5C" w14:textId="77777777" w:rsidR="00C97933" w:rsidRDefault="00C97933" w:rsidP="00E9533C">
      <w:pPr>
        <w:jc w:val="both"/>
      </w:pPr>
      <w:r>
        <w:t xml:space="preserve">- It is the responsibility of the player to register and pay their fees/insurance levy to MHC, within the requested timelines and when completed are assumed available for selection unless they otherwise advise.   </w:t>
      </w:r>
    </w:p>
    <w:p w14:paraId="24B151F7" w14:textId="77777777" w:rsidR="00C97933" w:rsidRDefault="00C97933" w:rsidP="00E9533C">
      <w:pPr>
        <w:jc w:val="both"/>
      </w:pPr>
      <w:r>
        <w:t xml:space="preserve">- It is the responsibility of the player to flag unavailability expectations and for providing reasonable notice to their respective coach and/or manager (the more notice the better, minimum 1 week in advance). </w:t>
      </w:r>
    </w:p>
    <w:p w14:paraId="41A24194" w14:textId="77777777" w:rsidR="00C97933" w:rsidRDefault="00C97933" w:rsidP="00E9533C">
      <w:pPr>
        <w:jc w:val="both"/>
      </w:pPr>
      <w:r>
        <w:t xml:space="preserve">- Players are reminded of their season long commitment to their team and club.  Players shall seek to avoid planning leave or other major commitments through the hockey season where this may substantially disrupt their availability and contribution. </w:t>
      </w:r>
    </w:p>
    <w:p w14:paraId="08BAA43C" w14:textId="77777777" w:rsidR="00C97933" w:rsidRDefault="00C97933" w:rsidP="00E9533C">
      <w:pPr>
        <w:jc w:val="both"/>
      </w:pPr>
      <w:r>
        <w:t xml:space="preserve">- If players have specific requests on the grade/team they play, these will be accommodated where reasonable to do so. </w:t>
      </w:r>
    </w:p>
    <w:p w14:paraId="7B3B40A0" w14:textId="77777777" w:rsidR="0069361B" w:rsidRDefault="00C97933" w:rsidP="00E9533C">
      <w:pPr>
        <w:jc w:val="both"/>
      </w:pPr>
      <w:r>
        <w:t>- The MHC selection process vests a key responsibility on the player to demonstrate their case for selection.  If a player has concerns about lack of opportunity to demonstrate their case for selection in a particular team or in respect of a selection outcome, they are responsible to resolve this directly with the coach.  In the event of unresolved dissatisfaction, the player may take their concerns to the Club Captain for resolution.</w:t>
      </w:r>
    </w:p>
    <w:sectPr w:rsidR="006936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933"/>
    <w:rsid w:val="00163F0E"/>
    <w:rsid w:val="001E4296"/>
    <w:rsid w:val="0069361B"/>
    <w:rsid w:val="00C97933"/>
    <w:rsid w:val="00E9533C"/>
    <w:rsid w:val="00FB49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EF99D"/>
  <w15:chartTrackingRefBased/>
  <w15:docId w15:val="{083A1308-3A51-4B52-BBA7-EAFFDCA16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1136</Words>
  <Characters>6478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Horsfield-Kealys</dc:creator>
  <cp:keywords/>
  <dc:description/>
  <cp:lastModifiedBy>Catherine Higgins</cp:lastModifiedBy>
  <cp:revision>3</cp:revision>
  <dcterms:created xsi:type="dcterms:W3CDTF">2016-09-14T08:39:00Z</dcterms:created>
  <dcterms:modified xsi:type="dcterms:W3CDTF">2016-09-14T08:41:00Z</dcterms:modified>
</cp:coreProperties>
</file>